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3B" w:rsidRDefault="00EB153B" w:rsidP="00EB153B">
      <w:pPr>
        <w:jc w:val="center"/>
        <w:rPr>
          <w:b/>
        </w:rPr>
      </w:pPr>
      <w:r>
        <w:rPr>
          <w:b/>
        </w:rPr>
        <w:t>Инструкция к сборке сушки для рыбы</w:t>
      </w:r>
    </w:p>
    <w:p w:rsidR="00EB153B" w:rsidRDefault="00EB153B" w:rsidP="00EB153B">
      <w:pPr>
        <w:pStyle w:val="a3"/>
        <w:numPr>
          <w:ilvl w:val="0"/>
          <w:numId w:val="1"/>
        </w:numPr>
      </w:pPr>
      <w:r>
        <w:t>Начните сборку с основания соединив элемент №1 с элементом №2.</w:t>
      </w:r>
    </w:p>
    <w:p w:rsidR="00EB153B" w:rsidRDefault="00EB153B" w:rsidP="00EB153B">
      <w:pPr>
        <w:pStyle w:val="a3"/>
        <w:numPr>
          <w:ilvl w:val="0"/>
          <w:numId w:val="1"/>
        </w:numPr>
      </w:pPr>
      <w:r>
        <w:t>Вставьте вертикальный элемент №3 в элемент №2 и установите горизонтальные перекладины №4.</w:t>
      </w:r>
    </w:p>
    <w:p w:rsidR="00EB153B" w:rsidRDefault="00EB153B" w:rsidP="00EB153B">
      <w:pPr>
        <w:pStyle w:val="a3"/>
        <w:numPr>
          <w:ilvl w:val="0"/>
          <w:numId w:val="1"/>
        </w:numPr>
      </w:pPr>
      <w:r>
        <w:t>Соберите верхнюю часть сушки, соединив элементы №5 с элементами №6 и №7.</w:t>
      </w:r>
    </w:p>
    <w:p w:rsidR="00EB153B" w:rsidRDefault="00EB153B" w:rsidP="00EB153B">
      <w:pPr>
        <w:pStyle w:val="a3"/>
        <w:numPr>
          <w:ilvl w:val="0"/>
          <w:numId w:val="1"/>
        </w:numPr>
      </w:pPr>
      <w:r>
        <w:t>Получившуюся крышу поставьте на вертикальные элементы №3</w:t>
      </w:r>
    </w:p>
    <w:p w:rsidR="00EB153B" w:rsidRDefault="00EB153B" w:rsidP="00EB153B">
      <w:pPr>
        <w:pStyle w:val="a3"/>
        <w:numPr>
          <w:ilvl w:val="0"/>
          <w:numId w:val="1"/>
        </w:numPr>
      </w:pPr>
      <w:r>
        <w:t>Наденьте чехол на собранный каркас, зафиксировав его с помощью колышков.</w:t>
      </w:r>
    </w:p>
    <w:p w:rsidR="00EB153B" w:rsidRDefault="00EB153B" w:rsidP="00EB153B">
      <w:pPr>
        <w:pStyle w:val="a3"/>
        <w:jc w:val="center"/>
        <w:rPr>
          <w:b/>
        </w:rPr>
      </w:pPr>
    </w:p>
    <w:p w:rsidR="00EB153B" w:rsidRDefault="009F240D" w:rsidP="00EB153B">
      <w:pPr>
        <w:pStyle w:val="a3"/>
        <w:jc w:val="center"/>
        <w:rPr>
          <w:b/>
        </w:rPr>
      </w:pPr>
      <w:r>
        <w:rPr>
          <w:b/>
        </w:rPr>
        <w:t>При сильном ветре рекомендуется использовать штормовые растяжки.</w:t>
      </w:r>
    </w:p>
    <w:p w:rsidR="00EB153B" w:rsidRDefault="00EB153B" w:rsidP="00EB153B">
      <w:pPr>
        <w:pStyle w:val="a3"/>
        <w:jc w:val="center"/>
        <w:rPr>
          <w:b/>
        </w:rPr>
      </w:pPr>
    </w:p>
    <w:p w:rsidR="00EB153B" w:rsidRDefault="00EB153B" w:rsidP="00EB153B">
      <w:pPr>
        <w:pStyle w:val="a3"/>
        <w:jc w:val="center"/>
        <w:rPr>
          <w:b/>
        </w:rPr>
      </w:pPr>
    </w:p>
    <w:p w:rsidR="00EB153B" w:rsidRDefault="00EB153B" w:rsidP="00EB153B">
      <w:pPr>
        <w:pStyle w:val="a3"/>
        <w:jc w:val="center"/>
        <w:rPr>
          <w:b/>
        </w:rPr>
      </w:pPr>
    </w:p>
    <w:p w:rsidR="00EB153B" w:rsidRDefault="00EB153B" w:rsidP="00EB153B">
      <w:pPr>
        <w:pStyle w:val="a3"/>
        <w:jc w:val="center"/>
        <w:rPr>
          <w:b/>
        </w:rPr>
      </w:pPr>
    </w:p>
    <w:p w:rsidR="00EB153B" w:rsidRDefault="00EB153B" w:rsidP="00EB153B">
      <w:pPr>
        <w:pStyle w:val="a3"/>
        <w:jc w:val="center"/>
        <w:rPr>
          <w:b/>
        </w:rPr>
      </w:pPr>
    </w:p>
    <w:p w:rsidR="00EB153B" w:rsidRDefault="00EB153B" w:rsidP="00EB153B">
      <w:pPr>
        <w:pStyle w:val="a3"/>
        <w:jc w:val="center"/>
        <w:rPr>
          <w:b/>
        </w:rPr>
      </w:pPr>
    </w:p>
    <w:p w:rsidR="00EB153B" w:rsidRDefault="00EB153B" w:rsidP="00EB153B">
      <w:pPr>
        <w:pStyle w:val="a3"/>
        <w:jc w:val="center"/>
        <w:rPr>
          <w:b/>
        </w:rPr>
      </w:pPr>
    </w:p>
    <w:p w:rsidR="00EB153B" w:rsidRDefault="00EB153B" w:rsidP="00EB153B">
      <w:pPr>
        <w:pStyle w:val="a3"/>
        <w:jc w:val="center"/>
        <w:rPr>
          <w:b/>
        </w:rPr>
      </w:pPr>
    </w:p>
    <w:p w:rsidR="00EB153B" w:rsidRDefault="00EB153B" w:rsidP="00EB153B">
      <w:pPr>
        <w:pStyle w:val="a3"/>
        <w:jc w:val="center"/>
        <w:rPr>
          <w:b/>
        </w:rPr>
      </w:pPr>
    </w:p>
    <w:p w:rsidR="00EB153B" w:rsidRPr="00802270" w:rsidRDefault="00EB153B" w:rsidP="00EB153B">
      <w:pPr>
        <w:pStyle w:val="a3"/>
        <w:jc w:val="center"/>
        <w:rPr>
          <w:b/>
        </w:rPr>
      </w:pPr>
    </w:p>
    <w:p w:rsidR="00EB153B" w:rsidRDefault="00EB153B" w:rsidP="00EB153B">
      <w:pPr>
        <w:jc w:val="center"/>
        <w:rPr>
          <w:b/>
        </w:rPr>
      </w:pPr>
      <w:r>
        <w:rPr>
          <w:b/>
        </w:rPr>
        <w:t>Инструкция к сборке сушки для рыбы</w:t>
      </w:r>
    </w:p>
    <w:p w:rsidR="00EB153B" w:rsidRDefault="00EB153B" w:rsidP="00EB153B">
      <w:pPr>
        <w:pStyle w:val="a3"/>
        <w:numPr>
          <w:ilvl w:val="0"/>
          <w:numId w:val="2"/>
        </w:numPr>
      </w:pPr>
      <w:r>
        <w:t>Начните сборку с основания соединив элемент №1 с элементом №2.</w:t>
      </w:r>
    </w:p>
    <w:p w:rsidR="00EB153B" w:rsidRDefault="00EB153B" w:rsidP="00EB153B">
      <w:pPr>
        <w:pStyle w:val="a3"/>
        <w:numPr>
          <w:ilvl w:val="0"/>
          <w:numId w:val="2"/>
        </w:numPr>
      </w:pPr>
      <w:r>
        <w:t>Вставьте вертикальный элемент №3 в элемент №2 и установите горизонтальные перекладины №4.</w:t>
      </w:r>
    </w:p>
    <w:p w:rsidR="00EB153B" w:rsidRDefault="00EB153B" w:rsidP="00EB153B">
      <w:pPr>
        <w:pStyle w:val="a3"/>
        <w:numPr>
          <w:ilvl w:val="0"/>
          <w:numId w:val="2"/>
        </w:numPr>
      </w:pPr>
      <w:r>
        <w:t>Соберите верхнюю часть сушки, соединив элементы №5 с элементами №6 и №7.</w:t>
      </w:r>
    </w:p>
    <w:p w:rsidR="00EB153B" w:rsidRDefault="00EB153B" w:rsidP="00EB153B">
      <w:pPr>
        <w:pStyle w:val="a3"/>
        <w:numPr>
          <w:ilvl w:val="0"/>
          <w:numId w:val="2"/>
        </w:numPr>
      </w:pPr>
      <w:r>
        <w:t>Получившуюся крышу поставьте на вертикальные элементы №3</w:t>
      </w:r>
    </w:p>
    <w:p w:rsidR="00EB153B" w:rsidRDefault="00EB153B" w:rsidP="00EB153B">
      <w:pPr>
        <w:pStyle w:val="a3"/>
        <w:numPr>
          <w:ilvl w:val="0"/>
          <w:numId w:val="2"/>
        </w:numPr>
      </w:pPr>
      <w:r>
        <w:t>Наденьте чехол на собранный каркас, зафиксировав его с помощью колышков.</w:t>
      </w:r>
    </w:p>
    <w:p w:rsidR="00EB153B" w:rsidRDefault="00EB153B" w:rsidP="00EB153B">
      <w:pPr>
        <w:pStyle w:val="a3"/>
        <w:jc w:val="center"/>
        <w:rPr>
          <w:b/>
        </w:rPr>
      </w:pPr>
    </w:p>
    <w:p w:rsidR="009F240D" w:rsidRDefault="009F240D" w:rsidP="009F240D">
      <w:pPr>
        <w:pStyle w:val="a3"/>
        <w:jc w:val="center"/>
        <w:rPr>
          <w:b/>
        </w:rPr>
      </w:pPr>
      <w:r>
        <w:rPr>
          <w:b/>
        </w:rPr>
        <w:t>При сильном ветре рекомендуется использовать штормовые растяжки.</w:t>
      </w:r>
    </w:p>
    <w:p w:rsidR="009F240D" w:rsidRDefault="009F240D" w:rsidP="009F240D">
      <w:pPr>
        <w:pStyle w:val="a3"/>
        <w:jc w:val="center"/>
        <w:rPr>
          <w:b/>
        </w:rPr>
      </w:pPr>
    </w:p>
    <w:p w:rsidR="005867A7" w:rsidRDefault="00D70365">
      <w:bookmarkStart w:id="0" w:name="_GoBack"/>
      <w:bookmarkEnd w:id="0"/>
      <w:r w:rsidRPr="00D70365">
        <w:rPr>
          <w:noProof/>
          <w:lang w:eastAsia="ru-RU"/>
        </w:rPr>
        <w:lastRenderedPageBreak/>
        <w:drawing>
          <wp:inline distT="0" distB="0" distL="0" distR="0">
            <wp:extent cx="2744470" cy="4200525"/>
            <wp:effectExtent l="0" t="0" r="0" b="9525"/>
            <wp:docPr id="8" name="Рисунок 8" descr="C:\Users\Манагер\Desktop\Новая папка (2)\скилет сушилки в разбо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нагер\Desktop\Новая папка (2)\скилет сушилки в разбо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29" cy="42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3B" w:rsidRDefault="00D70365">
      <w:r w:rsidRPr="00D70365">
        <w:rPr>
          <w:noProof/>
          <w:lang w:eastAsia="ru-RU"/>
        </w:rPr>
        <w:drawing>
          <wp:inline distT="0" distB="0" distL="0" distR="0">
            <wp:extent cx="2744470" cy="4743450"/>
            <wp:effectExtent l="0" t="0" r="0" b="0"/>
            <wp:docPr id="12" name="Рисунок 12" descr="C:\Users\Манагер\Desktop\Новая папка (2)\скилет сушилки в разбо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нагер\Desktop\Новая папка (2)\скилет сушилки в разбор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29" cy="474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3B" w:rsidRDefault="00EB153B"/>
    <w:sectPr w:rsidR="00EB153B" w:rsidSect="00EB153B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6881"/>
    <w:multiLevelType w:val="hybridMultilevel"/>
    <w:tmpl w:val="B896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159F7"/>
    <w:multiLevelType w:val="hybridMultilevel"/>
    <w:tmpl w:val="B896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3B"/>
    <w:rsid w:val="009F240D"/>
    <w:rsid w:val="00B577FC"/>
    <w:rsid w:val="00D70365"/>
    <w:rsid w:val="00EB153B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67FA"/>
  <w15:chartTrackingRefBased/>
  <w15:docId w15:val="{DC869FB5-4A39-47C6-9C86-6A7EB31E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Манагер</dc:creator>
  <cp:keywords/>
  <dc:description/>
  <cp:lastModifiedBy>Манагер</cp:lastModifiedBy>
  <cp:revision>2</cp:revision>
  <dcterms:created xsi:type="dcterms:W3CDTF">2019-04-12T03:44:00Z</dcterms:created>
  <dcterms:modified xsi:type="dcterms:W3CDTF">2019-04-12T03:44:00Z</dcterms:modified>
</cp:coreProperties>
</file>